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04" w:rsidRDefault="004E1004" w:rsidP="00626F26">
      <w:pPr>
        <w:spacing w:line="360" w:lineRule="auto"/>
        <w:jc w:val="right"/>
        <w:rPr>
          <w:rFonts w:ascii="Arial Narrow" w:hAnsi="Arial Narrow" w:cs="Arial"/>
        </w:rPr>
      </w:pPr>
    </w:p>
    <w:p w:rsidR="004E1004" w:rsidRDefault="004E1004" w:rsidP="00626F26">
      <w:pPr>
        <w:spacing w:line="360" w:lineRule="auto"/>
        <w:jc w:val="right"/>
        <w:rPr>
          <w:rFonts w:ascii="Arial Narrow" w:hAnsi="Arial Narrow" w:cs="Arial"/>
        </w:rPr>
      </w:pPr>
    </w:p>
    <w:p w:rsidR="004E1004" w:rsidRDefault="004E1004" w:rsidP="00626F26">
      <w:pPr>
        <w:spacing w:line="360" w:lineRule="auto"/>
        <w:jc w:val="right"/>
        <w:rPr>
          <w:rFonts w:ascii="Arial Narrow" w:hAnsi="Arial Narrow" w:cs="Arial"/>
        </w:rPr>
      </w:pPr>
    </w:p>
    <w:p w:rsidR="004E1004" w:rsidRDefault="004E1004" w:rsidP="00626F26">
      <w:pPr>
        <w:spacing w:line="360" w:lineRule="auto"/>
        <w:jc w:val="right"/>
        <w:rPr>
          <w:rFonts w:ascii="Arial Narrow" w:hAnsi="Arial Narrow" w:cs="Arial"/>
        </w:rPr>
      </w:pPr>
    </w:p>
    <w:p w:rsidR="006C233A" w:rsidRPr="004E1004" w:rsidRDefault="006C233A" w:rsidP="00626F26">
      <w:pPr>
        <w:spacing w:line="360" w:lineRule="auto"/>
        <w:jc w:val="right"/>
        <w:rPr>
          <w:rFonts w:ascii="Arial" w:hAnsi="Arial" w:cs="Arial"/>
        </w:rPr>
      </w:pPr>
      <w:r w:rsidRPr="0000720F">
        <w:rPr>
          <w:rFonts w:ascii="Arial Narrow" w:hAnsi="Arial Narrow" w:cs="Arial"/>
        </w:rPr>
        <w:tab/>
      </w:r>
      <w:r w:rsidRPr="0000720F">
        <w:rPr>
          <w:rFonts w:ascii="Arial Narrow" w:hAnsi="Arial Narrow" w:cs="Arial"/>
        </w:rPr>
        <w:tab/>
      </w:r>
      <w:r w:rsidRPr="004E1004">
        <w:rPr>
          <w:rFonts w:ascii="Arial" w:hAnsi="Arial" w:cs="Arial"/>
        </w:rPr>
        <w:t xml:space="preserve">                               Belém, </w:t>
      </w:r>
      <w:r w:rsidR="004F2B82">
        <w:rPr>
          <w:rFonts w:ascii="Arial" w:hAnsi="Arial" w:cs="Arial"/>
        </w:rPr>
        <w:t>23 de janeiro</w:t>
      </w:r>
      <w:r w:rsidR="00DC37E7">
        <w:rPr>
          <w:rFonts w:ascii="Arial" w:hAnsi="Arial" w:cs="Arial"/>
        </w:rPr>
        <w:t xml:space="preserve"> </w:t>
      </w:r>
      <w:r w:rsidRPr="004E1004">
        <w:rPr>
          <w:rFonts w:ascii="Arial" w:hAnsi="Arial" w:cs="Arial"/>
        </w:rPr>
        <w:t>de 201</w:t>
      </w:r>
      <w:r w:rsidR="00C73922">
        <w:rPr>
          <w:rFonts w:ascii="Arial" w:hAnsi="Arial" w:cs="Arial"/>
        </w:rPr>
        <w:t>3</w:t>
      </w:r>
      <w:r w:rsidRPr="004E1004">
        <w:rPr>
          <w:rFonts w:ascii="Arial" w:hAnsi="Arial" w:cs="Arial"/>
        </w:rPr>
        <w:t>.</w:t>
      </w:r>
    </w:p>
    <w:p w:rsidR="006C233A" w:rsidRPr="004E1004" w:rsidRDefault="004F2B82" w:rsidP="006C23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Circular nº. 001/2013</w:t>
      </w:r>
    </w:p>
    <w:p w:rsidR="00EE5C78" w:rsidRDefault="004F2B82" w:rsidP="004F2B82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Prezados (as) Alunos (as), Pais e/ou Responsáveis,</w:t>
      </w:r>
    </w:p>
    <w:p w:rsidR="00C829E0" w:rsidRDefault="00C829E0" w:rsidP="004F2B82">
      <w:pPr>
        <w:pStyle w:val="Corpodetexto"/>
        <w:rPr>
          <w:rFonts w:ascii="Arial" w:hAnsi="Arial" w:cs="Arial"/>
          <w:b/>
        </w:rPr>
      </w:pPr>
      <w:r>
        <w:rPr>
          <w:rFonts w:ascii="Arial" w:hAnsi="Arial" w:cs="Arial"/>
        </w:rPr>
        <w:t>Vimos pela presente</w:t>
      </w:r>
      <w:r w:rsidR="00642C14">
        <w:rPr>
          <w:rFonts w:ascii="Arial" w:hAnsi="Arial" w:cs="Arial"/>
        </w:rPr>
        <w:t xml:space="preserve"> comunicar</w:t>
      </w:r>
      <w:r>
        <w:rPr>
          <w:rFonts w:ascii="Arial" w:hAnsi="Arial" w:cs="Arial"/>
        </w:rPr>
        <w:t xml:space="preserve"> que, conforme acordo firmado entre </w:t>
      </w:r>
      <w:r w:rsidRPr="00642C14">
        <w:rPr>
          <w:rFonts w:ascii="Arial" w:hAnsi="Arial" w:cs="Arial"/>
          <w:b/>
        </w:rPr>
        <w:t>PROCON-PA</w:t>
      </w:r>
      <w:r>
        <w:rPr>
          <w:rFonts w:ascii="Arial" w:hAnsi="Arial" w:cs="Arial"/>
        </w:rPr>
        <w:t xml:space="preserve"> e </w:t>
      </w:r>
      <w:r w:rsidRPr="00642C14">
        <w:rPr>
          <w:rFonts w:ascii="Arial" w:hAnsi="Arial" w:cs="Arial"/>
          <w:b/>
        </w:rPr>
        <w:t>SINEPE</w:t>
      </w:r>
      <w:r w:rsidR="00642C14" w:rsidRPr="00642C14">
        <w:rPr>
          <w:rFonts w:ascii="Arial" w:hAnsi="Arial" w:cs="Arial"/>
          <w:b/>
        </w:rPr>
        <w:t>-PA</w:t>
      </w:r>
      <w:r w:rsidR="00642C14">
        <w:rPr>
          <w:rFonts w:ascii="Arial" w:hAnsi="Arial" w:cs="Arial"/>
        </w:rPr>
        <w:t xml:space="preserve"> em 11/01/2013, </w:t>
      </w:r>
      <w:r w:rsidR="00642C14" w:rsidRPr="00642C14">
        <w:rPr>
          <w:rFonts w:ascii="Arial" w:hAnsi="Arial" w:cs="Arial"/>
          <w:b/>
        </w:rPr>
        <w:t>o reajuste livre</w:t>
      </w:r>
      <w:r w:rsidRPr="00642C14">
        <w:rPr>
          <w:rFonts w:ascii="Arial" w:hAnsi="Arial" w:cs="Arial"/>
          <w:b/>
        </w:rPr>
        <w:t xml:space="preserve"> </w:t>
      </w:r>
      <w:r w:rsidR="00642C14" w:rsidRPr="00642C14">
        <w:rPr>
          <w:rFonts w:ascii="Arial" w:hAnsi="Arial" w:cs="Arial"/>
          <w:b/>
        </w:rPr>
        <w:t>d</w:t>
      </w:r>
      <w:r w:rsidRPr="00642C14">
        <w:rPr>
          <w:rFonts w:ascii="Arial" w:hAnsi="Arial" w:cs="Arial"/>
          <w:b/>
        </w:rPr>
        <w:t xml:space="preserve">as mensalidades escolares para 2013 </w:t>
      </w:r>
      <w:r w:rsidR="00642C14" w:rsidRPr="00642C14">
        <w:rPr>
          <w:rFonts w:ascii="Arial" w:hAnsi="Arial" w:cs="Arial"/>
          <w:b/>
        </w:rPr>
        <w:t xml:space="preserve">é </w:t>
      </w:r>
      <w:r w:rsidR="00642C14">
        <w:rPr>
          <w:rFonts w:ascii="Arial" w:hAnsi="Arial" w:cs="Arial"/>
          <w:b/>
        </w:rPr>
        <w:t xml:space="preserve">de </w:t>
      </w:r>
      <w:r w:rsidR="00D8577E">
        <w:rPr>
          <w:rFonts w:ascii="Arial" w:hAnsi="Arial" w:cs="Arial"/>
          <w:b/>
        </w:rPr>
        <w:t>até 7,</w:t>
      </w:r>
      <w:r w:rsidR="00642C14" w:rsidRPr="00642C14">
        <w:rPr>
          <w:rFonts w:ascii="Arial" w:hAnsi="Arial" w:cs="Arial"/>
          <w:b/>
        </w:rPr>
        <w:t>40 %.</w:t>
      </w:r>
    </w:p>
    <w:p w:rsidR="00642C14" w:rsidRPr="00642C14" w:rsidRDefault="00642C14" w:rsidP="004F2B82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Ante o exposto, informamos que os valores praticados pelo CESUPA para as mensalidades de 2013</w:t>
      </w:r>
      <w:r w:rsidR="00D8577E">
        <w:rPr>
          <w:rFonts w:ascii="Arial" w:hAnsi="Arial" w:cs="Arial"/>
        </w:rPr>
        <w:t xml:space="preserve"> são os constantes da</w:t>
      </w:r>
      <w:r>
        <w:rPr>
          <w:rFonts w:ascii="Arial" w:hAnsi="Arial" w:cs="Arial"/>
        </w:rPr>
        <w:t xml:space="preserve"> tabela abaixo:</w:t>
      </w:r>
    </w:p>
    <w:tbl>
      <w:tblPr>
        <w:tblW w:w="79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3"/>
        <w:gridCol w:w="4148"/>
      </w:tblGrid>
      <w:tr w:rsidR="00C829E0" w:rsidRPr="00C829E0" w:rsidTr="00F02225">
        <w:trPr>
          <w:trHeight w:val="272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E0" w:rsidRPr="00C829E0" w:rsidRDefault="00C829E0" w:rsidP="00C829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829E0">
              <w:rPr>
                <w:rFonts w:ascii="Arial" w:hAnsi="Arial" w:cs="Arial"/>
                <w:b/>
                <w:bCs/>
                <w:color w:val="000000"/>
              </w:rPr>
              <w:t>CURSO</w:t>
            </w:r>
            <w:r w:rsidR="00642C14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E0" w:rsidRPr="00C829E0" w:rsidRDefault="00C829E0" w:rsidP="00C829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829E0">
              <w:rPr>
                <w:rFonts w:ascii="Arial" w:hAnsi="Arial" w:cs="Arial"/>
                <w:b/>
                <w:bCs/>
                <w:color w:val="000000"/>
              </w:rPr>
              <w:t>MENSALIDADE 2013</w:t>
            </w:r>
          </w:p>
        </w:tc>
      </w:tr>
      <w:tr w:rsidR="00C829E0" w:rsidRPr="00C829E0" w:rsidTr="00F02225">
        <w:trPr>
          <w:trHeight w:val="259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E0" w:rsidRPr="00C829E0" w:rsidRDefault="00C829E0" w:rsidP="00C829E0">
            <w:pPr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ADMINISTRAÇÃO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E0" w:rsidRPr="00C829E0" w:rsidRDefault="00F02225" w:rsidP="00C829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C829E0" w:rsidRPr="00C829E0">
              <w:rPr>
                <w:rFonts w:ascii="Arial" w:hAnsi="Arial" w:cs="Arial"/>
                <w:color w:val="000000"/>
                <w:sz w:val="22"/>
                <w:szCs w:val="22"/>
              </w:rPr>
              <w:t>837,75</w:t>
            </w:r>
          </w:p>
        </w:tc>
      </w:tr>
      <w:tr w:rsidR="00F02225" w:rsidRPr="00C829E0" w:rsidTr="00F02225">
        <w:trPr>
          <w:trHeight w:val="259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jc w:val="center"/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088,96</w:t>
            </w:r>
          </w:p>
        </w:tc>
      </w:tr>
      <w:tr w:rsidR="00F02225" w:rsidRPr="00C829E0" w:rsidTr="00F02225">
        <w:trPr>
          <w:trHeight w:val="259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5" w:rsidRPr="00C829E0" w:rsidRDefault="00F02225" w:rsidP="00C829E0">
            <w:pPr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CONTABILIDADE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5" w:rsidRPr="00C829E0" w:rsidRDefault="00F02225" w:rsidP="00C829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837,75</w:t>
            </w:r>
          </w:p>
        </w:tc>
      </w:tr>
      <w:tr w:rsidR="00F02225" w:rsidRPr="00C829E0" w:rsidTr="00F02225">
        <w:trPr>
          <w:trHeight w:val="259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CIÊNCIAS AMBIENTAIS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jc w:val="center"/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013,46</w:t>
            </w:r>
          </w:p>
        </w:tc>
      </w:tr>
      <w:tr w:rsidR="00F02225" w:rsidRPr="00C829E0" w:rsidTr="00F02225">
        <w:trPr>
          <w:trHeight w:val="259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CIÊNCIA COMPUTAÇÃO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jc w:val="center"/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147,64</w:t>
            </w:r>
          </w:p>
        </w:tc>
      </w:tr>
      <w:tr w:rsidR="00F02225" w:rsidRPr="00C829E0" w:rsidTr="00F02225">
        <w:trPr>
          <w:trHeight w:val="259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DIREITO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jc w:val="center"/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147,64</w:t>
            </w:r>
          </w:p>
        </w:tc>
      </w:tr>
      <w:tr w:rsidR="00F02225" w:rsidRPr="00C829E0" w:rsidTr="00F02225">
        <w:trPr>
          <w:trHeight w:val="259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ENFERMAGEM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jc w:val="center"/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088,96</w:t>
            </w:r>
          </w:p>
        </w:tc>
      </w:tr>
      <w:tr w:rsidR="00F02225" w:rsidRPr="00C829E0" w:rsidTr="00F02225">
        <w:trPr>
          <w:trHeight w:val="259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ENGENHARIA COMPUTAÇÃO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jc w:val="center"/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147,64</w:t>
            </w:r>
          </w:p>
        </w:tc>
      </w:tr>
      <w:tr w:rsidR="00F02225" w:rsidRPr="00C829E0" w:rsidTr="00F02225">
        <w:trPr>
          <w:trHeight w:val="259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ENGENHARIA PRODUÇÃO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jc w:val="center"/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147,64</w:t>
            </w:r>
          </w:p>
        </w:tc>
      </w:tr>
      <w:tr w:rsidR="00F02225" w:rsidRPr="00C829E0" w:rsidTr="00F02225">
        <w:trPr>
          <w:trHeight w:val="259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FARMÁCIA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jc w:val="center"/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088,96</w:t>
            </w:r>
          </w:p>
        </w:tc>
      </w:tr>
      <w:tr w:rsidR="00F02225" w:rsidRPr="00C829E0" w:rsidTr="00F02225">
        <w:trPr>
          <w:trHeight w:val="259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FISIOTERAPIA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jc w:val="center"/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523,76</w:t>
            </w:r>
          </w:p>
        </w:tc>
      </w:tr>
      <w:tr w:rsidR="00F02225" w:rsidRPr="00C829E0" w:rsidTr="00F02225">
        <w:trPr>
          <w:trHeight w:val="259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MEDICINA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jc w:val="center"/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558,01</w:t>
            </w:r>
          </w:p>
        </w:tc>
      </w:tr>
      <w:tr w:rsidR="00F02225" w:rsidRPr="00C829E0" w:rsidTr="00F02225">
        <w:trPr>
          <w:trHeight w:val="259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NUTRIÇÃO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1E2A70" w:rsidP="003C0E54">
            <w:pPr>
              <w:jc w:val="center"/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088,96</w:t>
            </w:r>
          </w:p>
        </w:tc>
      </w:tr>
      <w:tr w:rsidR="00F02225" w:rsidRPr="00C829E0" w:rsidTr="00F02225">
        <w:trPr>
          <w:trHeight w:val="259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ODONTOLOGIA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jc w:val="center"/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228,44</w:t>
            </w:r>
          </w:p>
        </w:tc>
      </w:tr>
      <w:tr w:rsidR="00F02225" w:rsidRPr="00C829E0" w:rsidTr="00F02225">
        <w:trPr>
          <w:trHeight w:val="259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PUBLICIDADE E PROPAGANDA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966,93</w:t>
            </w:r>
          </w:p>
        </w:tc>
      </w:tr>
      <w:tr w:rsidR="00F02225" w:rsidRPr="00C829E0" w:rsidTr="00F02225">
        <w:trPr>
          <w:trHeight w:val="259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SISTEMAS INFORMAÇÃO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225" w:rsidRPr="00C829E0" w:rsidRDefault="00F02225" w:rsidP="003C0E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880,54</w:t>
            </w:r>
          </w:p>
        </w:tc>
      </w:tr>
      <w:tr w:rsidR="00F02225" w:rsidRPr="00C829E0" w:rsidTr="00F02225">
        <w:trPr>
          <w:trHeight w:val="259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5" w:rsidRPr="00C829E0" w:rsidRDefault="00F02225" w:rsidP="00C829E0">
            <w:pPr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TEC.PROC. DE DADOS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5" w:rsidRPr="00C829E0" w:rsidRDefault="00F02225" w:rsidP="00C829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822,93</w:t>
            </w:r>
          </w:p>
        </w:tc>
      </w:tr>
      <w:tr w:rsidR="00F02225" w:rsidRPr="00C829E0" w:rsidTr="00F02225">
        <w:trPr>
          <w:trHeight w:val="259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5" w:rsidRPr="00C829E0" w:rsidRDefault="00F02225" w:rsidP="00C829E0">
            <w:pPr>
              <w:rPr>
                <w:rFonts w:ascii="Arial" w:hAnsi="Arial" w:cs="Arial"/>
                <w:color w:val="000000"/>
              </w:rPr>
            </w:pP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TEC. REDES DE COMP.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225" w:rsidRPr="00C829E0" w:rsidRDefault="00F02225" w:rsidP="00C829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C829E0">
              <w:rPr>
                <w:rFonts w:ascii="Arial" w:hAnsi="Arial" w:cs="Arial"/>
                <w:color w:val="000000"/>
                <w:sz w:val="22"/>
                <w:szCs w:val="22"/>
              </w:rPr>
              <w:t>822,93</w:t>
            </w:r>
          </w:p>
        </w:tc>
      </w:tr>
    </w:tbl>
    <w:p w:rsidR="001932AD" w:rsidRDefault="001932AD" w:rsidP="004F2B82">
      <w:pPr>
        <w:pStyle w:val="Corpodetexto"/>
        <w:rPr>
          <w:rFonts w:ascii="Arial" w:hAnsi="Arial" w:cs="Arial"/>
        </w:rPr>
      </w:pPr>
    </w:p>
    <w:p w:rsidR="001932AD" w:rsidRDefault="00642C14" w:rsidP="004F2B82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Informamos</w:t>
      </w:r>
      <w:r w:rsidR="00D857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ainda</w:t>
      </w:r>
      <w:r w:rsidR="001932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não será cobrada a diferença do valor pago na mensalidade de janeiro/2013.</w:t>
      </w:r>
    </w:p>
    <w:p w:rsidR="00C829E0" w:rsidRDefault="00642C14" w:rsidP="004F2B82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Sem mais para o presente, estamos sempre à disposição para quaisquer esclarecimentos.</w:t>
      </w:r>
    </w:p>
    <w:p w:rsidR="00C829E0" w:rsidRDefault="001932AD" w:rsidP="001932AD">
      <w:pPr>
        <w:pStyle w:val="Corpodetex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:rsidR="001932AD" w:rsidRDefault="001932AD" w:rsidP="001932AD">
      <w:pPr>
        <w:pStyle w:val="Corpodetexto"/>
        <w:jc w:val="center"/>
        <w:rPr>
          <w:rFonts w:ascii="Arial" w:hAnsi="Arial" w:cs="Arial"/>
        </w:rPr>
      </w:pPr>
      <w:r>
        <w:rPr>
          <w:rFonts w:ascii="Arial" w:hAnsi="Arial" w:cs="Arial"/>
        </w:rPr>
        <w:t>A Direção</w:t>
      </w:r>
      <w:bookmarkStart w:id="0" w:name="_GoBack"/>
      <w:bookmarkEnd w:id="0"/>
    </w:p>
    <w:sectPr w:rsidR="001932AD" w:rsidSect="006C233A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F8" w:rsidRDefault="00CD39F8" w:rsidP="006C233A">
      <w:r>
        <w:separator/>
      </w:r>
    </w:p>
  </w:endnote>
  <w:endnote w:type="continuationSeparator" w:id="0">
    <w:p w:rsidR="00CD39F8" w:rsidRDefault="00CD39F8" w:rsidP="006C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Type Md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3A" w:rsidRDefault="006C233A" w:rsidP="006C233A">
    <w:pPr>
      <w:pStyle w:val="Rodap"/>
      <w:jc w:val="center"/>
      <w:rPr>
        <w:sz w:val="18"/>
      </w:rPr>
    </w:pPr>
    <w:r>
      <w:rPr>
        <w:sz w:val="18"/>
      </w:rPr>
      <w:t xml:space="preserve">Centro Universitário do Estado do Pará – CNPJ: 15.254.949/0001-95. End.: Av. Governador José </w:t>
    </w:r>
    <w:proofErr w:type="spellStart"/>
    <w:r>
      <w:rPr>
        <w:sz w:val="18"/>
      </w:rPr>
      <w:t>Malcher</w:t>
    </w:r>
    <w:proofErr w:type="spellEnd"/>
    <w:r>
      <w:rPr>
        <w:sz w:val="18"/>
      </w:rPr>
      <w:t>, 1693. CEP: 66060-230.</w:t>
    </w:r>
  </w:p>
  <w:p w:rsidR="006C233A" w:rsidRDefault="006C233A" w:rsidP="006C233A">
    <w:pPr>
      <w:pStyle w:val="Rodap"/>
      <w:jc w:val="center"/>
      <w:rPr>
        <w:sz w:val="18"/>
      </w:rPr>
    </w:pPr>
    <w:r>
      <w:rPr>
        <w:sz w:val="18"/>
      </w:rPr>
      <w:t xml:space="preserve"> Fone: (91) 4009.9100</w:t>
    </w:r>
    <w:proofErr w:type="gramStart"/>
    <w:r>
      <w:rPr>
        <w:sz w:val="18"/>
      </w:rPr>
      <w:t xml:space="preserve">   </w:t>
    </w:r>
    <w:proofErr w:type="gramEnd"/>
    <w:r>
      <w:rPr>
        <w:sz w:val="18"/>
      </w:rPr>
      <w:t>Belém-PA</w:t>
    </w:r>
  </w:p>
  <w:p w:rsidR="006C233A" w:rsidRDefault="006C233A" w:rsidP="006C233A">
    <w:pPr>
      <w:pStyle w:val="Rodap"/>
    </w:pPr>
  </w:p>
  <w:p w:rsidR="006C233A" w:rsidRDefault="006C23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F8" w:rsidRDefault="00CD39F8" w:rsidP="006C233A">
      <w:r>
        <w:separator/>
      </w:r>
    </w:p>
  </w:footnote>
  <w:footnote w:type="continuationSeparator" w:id="0">
    <w:p w:rsidR="00CD39F8" w:rsidRDefault="00CD39F8" w:rsidP="006C2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3A" w:rsidRDefault="004E1004" w:rsidP="006C233A">
    <w:pPr>
      <w:pStyle w:val="Cabealho"/>
    </w:pPr>
    <w:r w:rsidRPr="004E1004">
      <w:rPr>
        <w:noProof/>
      </w:rPr>
      <w:drawing>
        <wp:anchor distT="0" distB="0" distL="114300" distR="114300" simplePos="0" relativeHeight="251659264" behindDoc="0" locked="0" layoutInCell="1" allowOverlap="1" wp14:anchorId="23F01329" wp14:editId="4C1BD28D">
          <wp:simplePos x="0" y="0"/>
          <wp:positionH relativeFrom="column">
            <wp:posOffset>-205740</wp:posOffset>
          </wp:positionH>
          <wp:positionV relativeFrom="paragraph">
            <wp:posOffset>70485</wp:posOffset>
          </wp:positionV>
          <wp:extent cx="2908300" cy="1193800"/>
          <wp:effectExtent l="19050" t="0" r="6350" b="0"/>
          <wp:wrapSquare wrapText="bothSides"/>
          <wp:docPr id="1" name="Imagem 1" descr="C:\Documents and Settings\ASCOM\Desktop\Logo\NOVA MARCA 2010 corel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SCOM\Desktop\Logo\NOVA MARCA 2010 corel1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33A" w:rsidRDefault="006C233A">
    <w:pPr>
      <w:pStyle w:val="Cabealho"/>
    </w:pPr>
  </w:p>
  <w:p w:rsidR="006C233A" w:rsidRDefault="006C233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15A7"/>
    <w:multiLevelType w:val="hybridMultilevel"/>
    <w:tmpl w:val="916205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3A"/>
    <w:rsid w:val="00002F9E"/>
    <w:rsid w:val="00005F11"/>
    <w:rsid w:val="0000720F"/>
    <w:rsid w:val="000464A3"/>
    <w:rsid w:val="00055204"/>
    <w:rsid w:val="0008364A"/>
    <w:rsid w:val="000B32EB"/>
    <w:rsid w:val="000B7B05"/>
    <w:rsid w:val="000E3CF7"/>
    <w:rsid w:val="00116553"/>
    <w:rsid w:val="00125DF7"/>
    <w:rsid w:val="001350FB"/>
    <w:rsid w:val="00163D58"/>
    <w:rsid w:val="00182879"/>
    <w:rsid w:val="001849F1"/>
    <w:rsid w:val="001911FE"/>
    <w:rsid w:val="001932AD"/>
    <w:rsid w:val="001B57B8"/>
    <w:rsid w:val="001C49B1"/>
    <w:rsid w:val="001D67FE"/>
    <w:rsid w:val="001E2A70"/>
    <w:rsid w:val="002135D1"/>
    <w:rsid w:val="00251166"/>
    <w:rsid w:val="0025367F"/>
    <w:rsid w:val="002623DE"/>
    <w:rsid w:val="00284D13"/>
    <w:rsid w:val="00286CD6"/>
    <w:rsid w:val="00293B0D"/>
    <w:rsid w:val="002A2229"/>
    <w:rsid w:val="002F41BE"/>
    <w:rsid w:val="003045A0"/>
    <w:rsid w:val="00315F39"/>
    <w:rsid w:val="00320F9D"/>
    <w:rsid w:val="00356186"/>
    <w:rsid w:val="00365DBD"/>
    <w:rsid w:val="00372AEC"/>
    <w:rsid w:val="003B23B7"/>
    <w:rsid w:val="003C72ED"/>
    <w:rsid w:val="00413023"/>
    <w:rsid w:val="0043309D"/>
    <w:rsid w:val="00450E9F"/>
    <w:rsid w:val="00484FF7"/>
    <w:rsid w:val="004867FB"/>
    <w:rsid w:val="004A6124"/>
    <w:rsid w:val="004B1392"/>
    <w:rsid w:val="004D7E1E"/>
    <w:rsid w:val="004E1004"/>
    <w:rsid w:val="004E30C5"/>
    <w:rsid w:val="004F2B82"/>
    <w:rsid w:val="005177BD"/>
    <w:rsid w:val="00524EEB"/>
    <w:rsid w:val="005568AE"/>
    <w:rsid w:val="00564D8B"/>
    <w:rsid w:val="00572A42"/>
    <w:rsid w:val="005872E7"/>
    <w:rsid w:val="005A2E49"/>
    <w:rsid w:val="006235D2"/>
    <w:rsid w:val="00626F26"/>
    <w:rsid w:val="00642C14"/>
    <w:rsid w:val="0065027D"/>
    <w:rsid w:val="006639D2"/>
    <w:rsid w:val="00672969"/>
    <w:rsid w:val="00684BD2"/>
    <w:rsid w:val="00695192"/>
    <w:rsid w:val="006B440E"/>
    <w:rsid w:val="006C233A"/>
    <w:rsid w:val="006C35DB"/>
    <w:rsid w:val="006D0BDA"/>
    <w:rsid w:val="00713938"/>
    <w:rsid w:val="007349C8"/>
    <w:rsid w:val="00754932"/>
    <w:rsid w:val="00767C3A"/>
    <w:rsid w:val="007951A2"/>
    <w:rsid w:val="007A2CF7"/>
    <w:rsid w:val="007A374D"/>
    <w:rsid w:val="007C45F1"/>
    <w:rsid w:val="007D18E2"/>
    <w:rsid w:val="00804587"/>
    <w:rsid w:val="00816E8A"/>
    <w:rsid w:val="00824584"/>
    <w:rsid w:val="00846D85"/>
    <w:rsid w:val="00883938"/>
    <w:rsid w:val="00884C58"/>
    <w:rsid w:val="008D7999"/>
    <w:rsid w:val="008F1150"/>
    <w:rsid w:val="0091497D"/>
    <w:rsid w:val="0091533F"/>
    <w:rsid w:val="00942761"/>
    <w:rsid w:val="00943985"/>
    <w:rsid w:val="00960C91"/>
    <w:rsid w:val="00987259"/>
    <w:rsid w:val="009B40E4"/>
    <w:rsid w:val="009D60BE"/>
    <w:rsid w:val="009E5595"/>
    <w:rsid w:val="009F33CB"/>
    <w:rsid w:val="00A023B2"/>
    <w:rsid w:val="00A24A6F"/>
    <w:rsid w:val="00A33F77"/>
    <w:rsid w:val="00A727C9"/>
    <w:rsid w:val="00A75DC4"/>
    <w:rsid w:val="00A91394"/>
    <w:rsid w:val="00A96EF7"/>
    <w:rsid w:val="00AA7B7B"/>
    <w:rsid w:val="00AB0AB8"/>
    <w:rsid w:val="00AD704F"/>
    <w:rsid w:val="00AD7FFE"/>
    <w:rsid w:val="00AE5AE6"/>
    <w:rsid w:val="00AF06A3"/>
    <w:rsid w:val="00AF476B"/>
    <w:rsid w:val="00B05210"/>
    <w:rsid w:val="00B24635"/>
    <w:rsid w:val="00B666F4"/>
    <w:rsid w:val="00B66B2B"/>
    <w:rsid w:val="00B83A30"/>
    <w:rsid w:val="00B8703B"/>
    <w:rsid w:val="00BA2D6A"/>
    <w:rsid w:val="00BB1551"/>
    <w:rsid w:val="00BC4244"/>
    <w:rsid w:val="00BC51BD"/>
    <w:rsid w:val="00BD1785"/>
    <w:rsid w:val="00BD45EA"/>
    <w:rsid w:val="00BF240D"/>
    <w:rsid w:val="00C038D0"/>
    <w:rsid w:val="00C30B6D"/>
    <w:rsid w:val="00C3575C"/>
    <w:rsid w:val="00C44F7A"/>
    <w:rsid w:val="00C73922"/>
    <w:rsid w:val="00C7584B"/>
    <w:rsid w:val="00C829E0"/>
    <w:rsid w:val="00C961B0"/>
    <w:rsid w:val="00CD39F8"/>
    <w:rsid w:val="00CF60A2"/>
    <w:rsid w:val="00CF645D"/>
    <w:rsid w:val="00D22799"/>
    <w:rsid w:val="00D34160"/>
    <w:rsid w:val="00D75B49"/>
    <w:rsid w:val="00D8577E"/>
    <w:rsid w:val="00D8738A"/>
    <w:rsid w:val="00D90831"/>
    <w:rsid w:val="00DC2D3F"/>
    <w:rsid w:val="00DC37E7"/>
    <w:rsid w:val="00DF4594"/>
    <w:rsid w:val="00DF7EA1"/>
    <w:rsid w:val="00E0033E"/>
    <w:rsid w:val="00E33B4B"/>
    <w:rsid w:val="00E57A88"/>
    <w:rsid w:val="00E8599B"/>
    <w:rsid w:val="00E92465"/>
    <w:rsid w:val="00EB2C57"/>
    <w:rsid w:val="00EE5C78"/>
    <w:rsid w:val="00EE6D48"/>
    <w:rsid w:val="00EF25EF"/>
    <w:rsid w:val="00F02225"/>
    <w:rsid w:val="00F24F06"/>
    <w:rsid w:val="00F263FE"/>
    <w:rsid w:val="00F47939"/>
    <w:rsid w:val="00F63888"/>
    <w:rsid w:val="00F92A9E"/>
    <w:rsid w:val="00FC4F05"/>
    <w:rsid w:val="00FE1B41"/>
    <w:rsid w:val="00FE2A95"/>
    <w:rsid w:val="00F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6C233A"/>
    <w:pPr>
      <w:spacing w:line="360" w:lineRule="auto"/>
      <w:jc w:val="both"/>
    </w:pPr>
    <w:rPr>
      <w:rFonts w:ascii="AmerType Md BT" w:hAnsi="AmerType Md BT"/>
    </w:rPr>
  </w:style>
  <w:style w:type="character" w:customStyle="1" w:styleId="CorpodetextoChar">
    <w:name w:val="Corpo de texto Char"/>
    <w:basedOn w:val="Fontepargpadro"/>
    <w:link w:val="Corpodetexto"/>
    <w:semiHidden/>
    <w:rsid w:val="006C233A"/>
    <w:rPr>
      <w:rFonts w:ascii="AmerType Md BT" w:eastAsia="Times New Roman" w:hAnsi="AmerType Md BT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C233A"/>
    <w:pPr>
      <w:spacing w:line="360" w:lineRule="auto"/>
      <w:ind w:firstLine="2520"/>
      <w:jc w:val="both"/>
    </w:pPr>
    <w:rPr>
      <w:rFonts w:ascii="AmerType Md BT" w:hAnsi="AmerType Md B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C233A"/>
    <w:rPr>
      <w:rFonts w:ascii="AmerType Md BT" w:eastAsia="Times New Roman" w:hAnsi="AmerType Md BT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23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23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6C23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C23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3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33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F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6C233A"/>
    <w:pPr>
      <w:spacing w:line="360" w:lineRule="auto"/>
      <w:jc w:val="both"/>
    </w:pPr>
    <w:rPr>
      <w:rFonts w:ascii="AmerType Md BT" w:hAnsi="AmerType Md BT"/>
    </w:rPr>
  </w:style>
  <w:style w:type="character" w:customStyle="1" w:styleId="CorpodetextoChar">
    <w:name w:val="Corpo de texto Char"/>
    <w:basedOn w:val="Fontepargpadro"/>
    <w:link w:val="Corpodetexto"/>
    <w:semiHidden/>
    <w:rsid w:val="006C233A"/>
    <w:rPr>
      <w:rFonts w:ascii="AmerType Md BT" w:eastAsia="Times New Roman" w:hAnsi="AmerType Md BT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C233A"/>
    <w:pPr>
      <w:spacing w:line="360" w:lineRule="auto"/>
      <w:ind w:firstLine="2520"/>
      <w:jc w:val="both"/>
    </w:pPr>
    <w:rPr>
      <w:rFonts w:ascii="AmerType Md BT" w:hAnsi="AmerType Md B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C233A"/>
    <w:rPr>
      <w:rFonts w:ascii="AmerType Md BT" w:eastAsia="Times New Roman" w:hAnsi="AmerType Md BT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23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23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6C23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C23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3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33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F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6B49B-F501-4124-8E50-38E1179A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SEC-ADMFIN</dc:creator>
  <cp:lastModifiedBy>Becky Tam</cp:lastModifiedBy>
  <cp:revision>2</cp:revision>
  <cp:lastPrinted>2013-01-07T14:33:00Z</cp:lastPrinted>
  <dcterms:created xsi:type="dcterms:W3CDTF">2013-09-20T19:40:00Z</dcterms:created>
  <dcterms:modified xsi:type="dcterms:W3CDTF">2013-09-20T19:40:00Z</dcterms:modified>
</cp:coreProperties>
</file>